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7B4E7" w14:textId="77777777" w:rsidR="002D7156" w:rsidRDefault="002D7156" w:rsidP="002D715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aps/>
          <w:color w:val="FFFFFF"/>
          <w:sz w:val="32"/>
          <w:szCs w:val="32"/>
          <w:shd w:val="clear" w:color="auto" w:fill="379DE9"/>
        </w:rPr>
        <w:t>3 CZERWCA KOLEJNE SPOTKANIE W RAMACH PROJEKTU „SZKOLENIOWE PONIEDZIAŁKI”</w:t>
      </w:r>
    </w:p>
    <w:p w14:paraId="6883E8DE" w14:textId="77777777" w:rsidR="002D7156" w:rsidRDefault="002D7156" w:rsidP="002D715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> </w:t>
      </w:r>
    </w:p>
    <w:p w14:paraId="27897C85" w14:textId="77777777" w:rsidR="002D7156" w:rsidRDefault="002D7156" w:rsidP="002D715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>Wydział Szkolenia MZPN zaprasza na II otwarte spotkanie w ramach projektu </w:t>
      </w:r>
      <w:r>
        <w:rPr>
          <w:rFonts w:ascii="Arial" w:hAnsi="Arial" w:cs="Arial"/>
          <w:b/>
          <w:bCs/>
          <w:color w:val="222222"/>
          <w:sz w:val="28"/>
          <w:szCs w:val="28"/>
        </w:rPr>
        <w:t>„SZKOLENIOWE PONIEDZIAŁKI”</w:t>
      </w:r>
      <w:r>
        <w:rPr>
          <w:rFonts w:ascii="Arial" w:hAnsi="Arial" w:cs="Arial"/>
          <w:color w:val="222222"/>
          <w:sz w:val="28"/>
          <w:szCs w:val="28"/>
        </w:rPr>
        <w:t>.</w:t>
      </w:r>
    </w:p>
    <w:p w14:paraId="607AB50F" w14:textId="77777777" w:rsidR="002D7156" w:rsidRDefault="002D7156" w:rsidP="002D715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Uwydatnienie"/>
          <w:rFonts w:ascii="Calibri" w:hAnsi="Calibri" w:cs="Arial"/>
          <w:color w:val="222222"/>
          <w:sz w:val="28"/>
          <w:szCs w:val="28"/>
          <w:bdr w:val="none" w:sz="0" w:space="0" w:color="auto" w:frame="1"/>
        </w:rPr>
        <w:t>3 czerwiec 2019 r. godz. 19.00</w:t>
      </w:r>
      <w:r>
        <w:rPr>
          <w:rFonts w:ascii="Arial" w:hAnsi="Arial" w:cs="Arial"/>
          <w:color w:val="222222"/>
          <w:sz w:val="28"/>
          <w:szCs w:val="28"/>
        </w:rPr>
        <w:br/>
      </w:r>
      <w:r>
        <w:rPr>
          <w:rStyle w:val="Uwydatnienie"/>
          <w:rFonts w:ascii="Calibri" w:hAnsi="Calibri" w:cs="Arial"/>
          <w:color w:val="222222"/>
          <w:sz w:val="28"/>
          <w:szCs w:val="28"/>
          <w:bdr w:val="none" w:sz="0" w:space="0" w:color="auto" w:frame="1"/>
        </w:rPr>
        <w:t>Siedziba MZPN, ul. Solskiego 1, Kraków</w:t>
      </w:r>
    </w:p>
    <w:p w14:paraId="5E80E9DF" w14:textId="77777777" w:rsidR="002D7156" w:rsidRDefault="002D7156" w:rsidP="002D715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bdr w:val="none" w:sz="0" w:space="0" w:color="auto" w:frame="1"/>
        </w:rPr>
        <w:t>TEMATYKA</w:t>
      </w:r>
      <w:r>
        <w:rPr>
          <w:rFonts w:ascii="Arial" w:hAnsi="Arial" w:cs="Arial"/>
          <w:color w:val="222222"/>
          <w:sz w:val="28"/>
          <w:szCs w:val="28"/>
        </w:rPr>
        <w:t>: „Intensywność – niezbędny czynnik współczesnego treningu”</w:t>
      </w:r>
    </w:p>
    <w:p w14:paraId="1298FFA8" w14:textId="77777777" w:rsidR="002D7156" w:rsidRDefault="002D7156" w:rsidP="002D715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>19.00-19.45 – Intensywność – niezbędny czynnik współczesnego treningu (Jerzy Lipczyński - Trener przygotowania fizycznego Hutnika Kraków)</w:t>
      </w:r>
      <w:r>
        <w:rPr>
          <w:rFonts w:ascii="Arial" w:hAnsi="Arial" w:cs="Arial"/>
          <w:color w:val="222222"/>
          <w:sz w:val="28"/>
          <w:szCs w:val="28"/>
        </w:rPr>
        <w:br/>
        <w:t>19.45-20.00 – przerwa kawowa</w:t>
      </w:r>
      <w:r>
        <w:rPr>
          <w:rFonts w:ascii="Arial" w:hAnsi="Arial" w:cs="Arial"/>
          <w:color w:val="222222"/>
          <w:sz w:val="28"/>
          <w:szCs w:val="28"/>
        </w:rPr>
        <w:br/>
        <w:t xml:space="preserve">20.00-21.00 – Praktyczne wskazówki intensyfikacji środków treningowych – warsztaty (Krzysztof Lipecki, Krystian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Pać</w:t>
      </w:r>
      <w:proofErr w:type="spellEnd"/>
      <w:r>
        <w:rPr>
          <w:rFonts w:ascii="Arial" w:hAnsi="Arial" w:cs="Arial"/>
          <w:color w:val="222222"/>
          <w:sz w:val="28"/>
          <w:szCs w:val="28"/>
        </w:rPr>
        <w:t>)</w:t>
      </w:r>
    </w:p>
    <w:p w14:paraId="12949C3D" w14:textId="77777777" w:rsidR="002D7156" w:rsidRDefault="002D7156" w:rsidP="002D715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>Elektroniczna rejestracja uczestników prowadzona jest przez formularz zgłoszeniowy poniżej: </w:t>
      </w:r>
      <w:hyperlink r:id="rId4" w:tgtFrame="_blank" w:history="1">
        <w:r>
          <w:rPr>
            <w:rStyle w:val="Pogrubienie"/>
            <w:rFonts w:ascii="Calibri" w:hAnsi="Calibri" w:cs="Arial"/>
            <w:color w:val="1574BC"/>
            <w:sz w:val="28"/>
            <w:szCs w:val="28"/>
            <w:bdr w:val="none" w:sz="0" w:space="0" w:color="auto" w:frame="1"/>
          </w:rPr>
          <w:t>https://forms.gle/E5TcpDdHasvFKGHj6</w:t>
        </w:r>
      </w:hyperlink>
    </w:p>
    <w:p w14:paraId="3BEC1C8F" w14:textId="77777777" w:rsidR="002D7156" w:rsidRDefault="002D7156" w:rsidP="002D7156">
      <w:pPr>
        <w:pStyle w:val="NormalnyWeb"/>
        <w:shd w:val="clear" w:color="auto" w:fill="FFFFFF"/>
        <w:spacing w:after="19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>Spotkania służą doskonaleniu warsztatu trenerów, podniesieniu jakości pracy z młodymi adeptami futbolu, zwiększeniu efektywności selekcyjnej oraz wypracowaniu optymalnych form współzawodnictwa.</w:t>
      </w:r>
    </w:p>
    <w:p w14:paraId="6C1077AF" w14:textId="77777777" w:rsidR="002D7156" w:rsidRDefault="002D7156" w:rsidP="002D715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Uwydatnienie"/>
          <w:rFonts w:ascii="Calibri" w:hAnsi="Calibri" w:cs="Arial"/>
          <w:color w:val="222222"/>
          <w:sz w:val="28"/>
          <w:szCs w:val="28"/>
          <w:bdr w:val="none" w:sz="0" w:space="0" w:color="auto" w:frame="1"/>
        </w:rPr>
        <w:t>Wydział Szkolenia MZPN</w:t>
      </w:r>
    </w:p>
    <w:p w14:paraId="30FECB37" w14:textId="77777777" w:rsidR="00DF1641" w:rsidRDefault="00DF1641">
      <w:bookmarkStart w:id="0" w:name="_GoBack"/>
      <w:bookmarkEnd w:id="0"/>
    </w:p>
    <w:sectPr w:rsidR="00DF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5F"/>
    <w:rsid w:val="002D7156"/>
    <w:rsid w:val="00C61C5F"/>
    <w:rsid w:val="00D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CBEA-A022-40A2-8587-56547ABD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156"/>
    <w:rPr>
      <w:i/>
      <w:iCs/>
    </w:rPr>
  </w:style>
  <w:style w:type="character" w:styleId="Pogrubienie">
    <w:name w:val="Strong"/>
    <w:basedOn w:val="Domylnaczcionkaakapitu"/>
    <w:uiPriority w:val="22"/>
    <w:qFormat/>
    <w:rsid w:val="002D7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5TcpDdHasvFKGHj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2</cp:revision>
  <dcterms:created xsi:type="dcterms:W3CDTF">2019-05-30T08:04:00Z</dcterms:created>
  <dcterms:modified xsi:type="dcterms:W3CDTF">2019-05-30T08:05:00Z</dcterms:modified>
</cp:coreProperties>
</file>